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  <w:r w:rsidRPr="002429CA">
        <w:rPr>
          <w:rFonts w:eastAsia="微軟正黑體"/>
          <w:sz w:val="44"/>
          <w:szCs w:val="44"/>
        </w:rPr>
        <w:t xml:space="preserve">2021 </w:t>
      </w:r>
      <w:r w:rsidRPr="002429CA">
        <w:rPr>
          <w:rFonts w:eastAsia="微軟正黑體"/>
          <w:sz w:val="44"/>
          <w:szCs w:val="44"/>
        </w:rPr>
        <w:t>【花蓮人文講堂】</w:t>
      </w:r>
    </w:p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</w:p>
    <w:p w:rsidR="002429CA" w:rsidRPr="002429CA" w:rsidRDefault="002429CA" w:rsidP="00E3296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429CA">
        <w:rPr>
          <w:rFonts w:ascii="標楷體" w:eastAsia="標楷體" w:hAnsi="標楷體" w:hint="eastAsia"/>
          <w:sz w:val="36"/>
          <w:szCs w:val="36"/>
        </w:rPr>
        <w:t>以【山海台灣】為主題，從台灣的山與海視角，開啟一系列與人產生關係連結的生命故事。</w:t>
      </w:r>
    </w:p>
    <w:p w:rsidR="002429CA" w:rsidRPr="002429CA" w:rsidRDefault="002429CA" w:rsidP="00E32967">
      <w:pPr>
        <w:adjustRightInd w:val="0"/>
        <w:snapToGrid w:val="0"/>
        <w:jc w:val="center"/>
        <w:rPr>
          <w:rFonts w:eastAsia="微軟正黑體"/>
          <w:sz w:val="44"/>
          <w:szCs w:val="44"/>
        </w:rPr>
      </w:pPr>
    </w:p>
    <w:p w:rsidR="004A525C" w:rsidRPr="004A525C" w:rsidRDefault="004A525C" w:rsidP="004A525C">
      <w:pPr>
        <w:adjustRightInd w:val="0"/>
        <w:snapToGrid w:val="0"/>
        <w:jc w:val="both"/>
        <w:rPr>
          <w:rFonts w:ascii="微軟正黑體" w:eastAsia="微軟正黑體" w:hAnsi="微軟正黑體"/>
          <w:sz w:val="32"/>
          <w:szCs w:val="32"/>
        </w:rPr>
      </w:pPr>
      <w:r w:rsidRPr="004A525C">
        <w:rPr>
          <w:rFonts w:ascii="微軟正黑體" w:eastAsia="微軟正黑體" w:hAnsi="微軟正黑體" w:hint="eastAsia"/>
          <w:sz w:val="32"/>
          <w:szCs w:val="32"/>
        </w:rPr>
        <w:t>【場次四】</w:t>
      </w:r>
      <w:r w:rsidRPr="004A525C">
        <w:rPr>
          <w:rFonts w:eastAsia="微軟正黑體" w:cs="Times New Roman"/>
          <w:sz w:val="32"/>
          <w:szCs w:val="32"/>
        </w:rPr>
        <w:t>110.1</w:t>
      </w:r>
      <w:r w:rsidRPr="004A525C">
        <w:rPr>
          <w:rFonts w:eastAsia="微軟正黑體" w:cs="Times New Roman" w:hint="eastAsia"/>
          <w:sz w:val="32"/>
          <w:szCs w:val="32"/>
        </w:rPr>
        <w:t>2</w:t>
      </w:r>
      <w:r w:rsidRPr="004A525C">
        <w:rPr>
          <w:rFonts w:eastAsia="微軟正黑體" w:cs="Times New Roman"/>
          <w:sz w:val="32"/>
          <w:szCs w:val="32"/>
        </w:rPr>
        <w:t>.</w:t>
      </w:r>
      <w:r w:rsidRPr="004A525C">
        <w:rPr>
          <w:rFonts w:eastAsia="微軟正黑體" w:cs="Times New Roman" w:hint="eastAsia"/>
          <w:sz w:val="32"/>
          <w:szCs w:val="32"/>
        </w:rPr>
        <w:t>17</w:t>
      </w:r>
      <w:r w:rsidRPr="004A525C">
        <w:rPr>
          <w:rFonts w:eastAsia="微軟正黑體" w:cs="Times New Roman"/>
          <w:sz w:val="32"/>
          <w:szCs w:val="32"/>
        </w:rPr>
        <w:t xml:space="preserve">  19:00-21:0</w:t>
      </w:r>
      <w:r w:rsidRPr="004A525C">
        <w:rPr>
          <w:rFonts w:ascii="Times New Roman" w:eastAsia="微軟正黑體" w:hAnsi="Times New Roman" w:cs="Times New Roman"/>
          <w:sz w:val="32"/>
          <w:szCs w:val="32"/>
        </w:rPr>
        <w:t>0</w:t>
      </w:r>
    </w:p>
    <w:p w:rsidR="004A525C" w:rsidRPr="004A525C" w:rsidRDefault="004A525C" w:rsidP="004A525C">
      <w:pPr>
        <w:adjustRightInd w:val="0"/>
        <w:snapToGrid w:val="0"/>
        <w:jc w:val="both"/>
        <w:rPr>
          <w:rFonts w:ascii="微軟正黑體" w:eastAsia="微軟正黑體" w:hAnsi="微軟正黑體"/>
          <w:sz w:val="32"/>
          <w:szCs w:val="32"/>
        </w:rPr>
      </w:pPr>
      <w:r w:rsidRPr="004A525C">
        <w:rPr>
          <w:rFonts w:ascii="微軟正黑體" w:eastAsia="微軟正黑體" w:hAnsi="微軟正黑體" w:hint="eastAsia"/>
          <w:sz w:val="32"/>
          <w:szCs w:val="32"/>
        </w:rPr>
        <w:t>講題：</w:t>
      </w:r>
      <w:r w:rsidRPr="004A525C">
        <w:rPr>
          <w:rFonts w:eastAsia="微軟正黑體"/>
          <w:color w:val="0000FF"/>
          <w:sz w:val="32"/>
          <w:szCs w:val="32"/>
        </w:rPr>
        <w:t>【人與山】森林裡的治療師：冒險治療是在做什麼？</w:t>
      </w:r>
    </w:p>
    <w:p w:rsidR="004A525C" w:rsidRDefault="004A525C" w:rsidP="004A525C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</w:pPr>
      <w:r w:rsidRPr="004A525C">
        <w:rPr>
          <w:rFonts w:ascii="微軟正黑體" w:eastAsia="微軟正黑體" w:hAnsi="微軟正黑體" w:hint="eastAsia"/>
          <w:sz w:val="32"/>
          <w:szCs w:val="32"/>
        </w:rPr>
        <w:t>主講人：</w:t>
      </w:r>
      <w:r w:rsidRPr="004A525C">
        <w:rPr>
          <w:rFonts w:eastAsia="微軟正黑體"/>
          <w:color w:val="000000" w:themeColor="text1"/>
          <w:sz w:val="32"/>
          <w:szCs w:val="32"/>
        </w:rPr>
        <w:t>徐堅璽</w:t>
      </w:r>
      <w:r w:rsidRPr="004A525C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(</w:t>
      </w:r>
      <w:proofErr w:type="gramStart"/>
      <w:r w:rsidRPr="004A525C">
        <w:rPr>
          <w:rFonts w:eastAsia="微軟正黑體" w:hint="eastAsia"/>
          <w:color w:val="000000" w:themeColor="text1"/>
          <w:sz w:val="32"/>
          <w:szCs w:val="32"/>
        </w:rPr>
        <w:t>杏語心靈</w:t>
      </w:r>
      <w:proofErr w:type="gramEnd"/>
      <w:r w:rsidRPr="004A525C">
        <w:rPr>
          <w:rFonts w:eastAsia="微軟正黑體" w:hint="eastAsia"/>
          <w:color w:val="000000" w:themeColor="text1"/>
          <w:sz w:val="32"/>
          <w:szCs w:val="32"/>
        </w:rPr>
        <w:t>診所</w:t>
      </w:r>
      <w:r w:rsidRPr="004A525C">
        <w:rPr>
          <w:rFonts w:eastAsia="微軟正黑體" w:hint="eastAsia"/>
          <w:color w:val="000000" w:themeColor="text1"/>
          <w:sz w:val="32"/>
          <w:szCs w:val="32"/>
        </w:rPr>
        <w:t xml:space="preserve"> </w:t>
      </w:r>
      <w:r w:rsidRPr="004A525C">
        <w:rPr>
          <w:rFonts w:eastAsia="微軟正黑體" w:hint="eastAsia"/>
          <w:color w:val="000000" w:themeColor="text1"/>
          <w:sz w:val="32"/>
          <w:szCs w:val="32"/>
        </w:rPr>
        <w:t>主任</w:t>
      </w:r>
      <w:r w:rsidRPr="004A525C">
        <w:rPr>
          <w:rFonts w:eastAsia="微軟正黑體" w:hint="eastAsia"/>
          <w:color w:val="000000" w:themeColor="text1"/>
          <w:sz w:val="32"/>
          <w:szCs w:val="32"/>
        </w:rPr>
        <w:t>/</w:t>
      </w:r>
      <w:r w:rsidRPr="004A525C">
        <w:rPr>
          <w:rFonts w:eastAsia="微軟正黑體" w:hint="eastAsia"/>
          <w:color w:val="000000" w:themeColor="text1"/>
          <w:sz w:val="32"/>
          <w:szCs w:val="32"/>
        </w:rPr>
        <w:t>治療師</w:t>
      </w:r>
      <w:r w:rsidRPr="004A525C">
        <w:rPr>
          <w:rFonts w:eastAsia="微軟正黑體" w:hint="eastAsia"/>
          <w:color w:val="000000" w:themeColor="text1"/>
          <w:sz w:val="32"/>
          <w:szCs w:val="32"/>
        </w:rPr>
        <w:t>;</w:t>
      </w:r>
      <w:r w:rsidRPr="004A525C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AFAFA"/>
        </w:rPr>
        <w:t>亞洲體驗教育</w:t>
      </w:r>
    </w:p>
    <w:p w:rsidR="004A525C" w:rsidRDefault="004A525C" w:rsidP="004A525C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</w:pPr>
      <w:r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  <w:t xml:space="preserve">              </w:t>
      </w:r>
      <w:r w:rsidRPr="004A525C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AFAFA"/>
        </w:rPr>
        <w:t>協會</w:t>
      </w:r>
      <w:r w:rsidRPr="004A525C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AFAFA"/>
        </w:rPr>
        <w:t xml:space="preserve"> </w:t>
      </w:r>
      <w:r w:rsidRPr="004A525C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AFAFA"/>
        </w:rPr>
        <w:t>冒險治療委員會</w:t>
      </w:r>
      <w:r w:rsidRPr="004A525C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AFAFA"/>
        </w:rPr>
        <w:t>(TTAPG)</w:t>
      </w:r>
      <w:r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  <w:t xml:space="preserve"> </w:t>
      </w:r>
      <w:r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  <w:t>召集人</w:t>
      </w:r>
      <w:r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AFAFA"/>
        </w:rPr>
        <w:t>)</w:t>
      </w:r>
    </w:p>
    <w:p w:rsidR="00E32967" w:rsidRDefault="00E32967" w:rsidP="00E32967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333333"/>
          <w:shd w:val="clear" w:color="auto" w:fill="FFFFFF"/>
        </w:rPr>
      </w:pPr>
    </w:p>
    <w:p w:rsidR="002F28B5" w:rsidRDefault="002F28B5" w:rsidP="00E32967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333333"/>
          <w:shd w:val="clear" w:color="auto" w:fill="FFFFFF"/>
        </w:rPr>
      </w:pPr>
      <w:bookmarkStart w:id="0" w:name="_GoBack"/>
      <w:bookmarkEnd w:id="0"/>
    </w:p>
    <w:p w:rsidR="004A525C" w:rsidRPr="004A525C" w:rsidRDefault="004A525C" w:rsidP="004A525C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333333"/>
          <w:sz w:val="32"/>
          <w:szCs w:val="32"/>
          <w:shd w:val="clear" w:color="auto" w:fill="FFFFFF"/>
        </w:rPr>
      </w:pPr>
      <w:r w:rsidRPr="004A525C">
        <w:rPr>
          <w:rFonts w:ascii="Times New Roman" w:eastAsia="微軟正黑體" w:hAnsi="Times New Roman" w:cs="Times New Roman"/>
          <w:color w:val="333333"/>
          <w:sz w:val="32"/>
          <w:szCs w:val="32"/>
          <w:shd w:val="clear" w:color="auto" w:fill="FFFFFF"/>
        </w:rPr>
        <w:t>《</w:t>
      </w:r>
      <w:r w:rsidRPr="004A525C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講者背景</w:t>
      </w:r>
      <w:r w:rsidRPr="004A525C">
        <w:rPr>
          <w:rFonts w:ascii="Times New Roman" w:eastAsia="微軟正黑體" w:hAnsi="Times New Roman" w:cs="Times New Roman"/>
          <w:color w:val="333333"/>
          <w:sz w:val="32"/>
          <w:szCs w:val="32"/>
          <w:shd w:val="clear" w:color="auto" w:fill="FFFFFF"/>
        </w:rPr>
        <w:t>》</w:t>
      </w:r>
    </w:p>
    <w:p w:rsidR="004A525C" w:rsidRPr="004A525C" w:rsidRDefault="004A525C" w:rsidP="004A525C">
      <w:pPr>
        <w:adjustRightInd w:val="0"/>
        <w:snapToGrid w:val="0"/>
        <w:jc w:val="both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台灣大學心理學研究所臨床組碩士，具臨床心理師、國中輔導教師、亞洲體驗教育學會正引導員資歷，</w:t>
      </w:r>
      <w:proofErr w:type="gramStart"/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以及樸門</w:t>
      </w:r>
      <w:proofErr w:type="gramEnd"/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PDC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課程認證。</w:t>
      </w:r>
      <w:r w:rsidRPr="004A525C">
        <w:rPr>
          <w:rFonts w:ascii="Times New Roman" w:eastAsia="標楷體" w:hAnsi="Times New Roman" w:cs="Times New Roman" w:hint="eastAsia"/>
          <w:color w:val="333333"/>
          <w:sz w:val="32"/>
          <w:szCs w:val="32"/>
          <w:shd w:val="clear" w:color="auto" w:fill="FFFFFF"/>
        </w:rPr>
        <w:t>現職主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以綠色照護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(Green Care)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為主軸的療</w:t>
      </w:r>
      <w:proofErr w:type="gramStart"/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癒</w:t>
      </w:r>
      <w:proofErr w:type="gramEnd"/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活動，包含冒險治療、荒野治療、園</w:t>
      </w:r>
      <w:r w:rsidRPr="004A525C">
        <w:rPr>
          <w:rFonts w:ascii="Times New Roman" w:eastAsia="標楷體" w:hAnsi="Times New Roman" w:cs="Times New Roman" w:hint="eastAsia"/>
          <w:color w:val="333333"/>
          <w:sz w:val="32"/>
          <w:szCs w:val="32"/>
          <w:shd w:val="clear" w:color="auto" w:fill="FFFFFF"/>
        </w:rPr>
        <w:t>(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農</w:t>
      </w:r>
      <w:r w:rsidRPr="004A525C">
        <w:rPr>
          <w:rFonts w:ascii="Times New Roman" w:eastAsia="標楷體" w:hAnsi="Times New Roman" w:cs="Times New Roman" w:hint="eastAsia"/>
          <w:color w:val="333333"/>
          <w:sz w:val="32"/>
          <w:szCs w:val="32"/>
          <w:shd w:val="clear" w:color="auto" w:fill="FFFFFF"/>
        </w:rPr>
        <w:t>)</w:t>
      </w:r>
      <w:r w:rsidRPr="004A525C">
        <w:rPr>
          <w:rFonts w:ascii="Times New Roman" w:eastAsia="標楷體" w:hAnsi="Times New Roman" w:cs="Times New Roman"/>
          <w:color w:val="333333"/>
          <w:sz w:val="32"/>
          <w:szCs w:val="32"/>
          <w:shd w:val="clear" w:color="auto" w:fill="FFFFFF"/>
        </w:rPr>
        <w:t>藝治療等等。</w:t>
      </w:r>
    </w:p>
    <w:p w:rsidR="004A525C" w:rsidRPr="004A525C" w:rsidRDefault="004A525C" w:rsidP="00E32967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333333"/>
          <w:sz w:val="32"/>
          <w:szCs w:val="32"/>
          <w:shd w:val="clear" w:color="auto" w:fill="FFFFFF"/>
        </w:rPr>
      </w:pPr>
    </w:p>
    <w:sectPr w:rsidR="004A525C" w:rsidRPr="004A52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A"/>
    <w:rsid w:val="002429CA"/>
    <w:rsid w:val="002F28B5"/>
    <w:rsid w:val="003E055A"/>
    <w:rsid w:val="004A525C"/>
    <w:rsid w:val="005E0B4D"/>
    <w:rsid w:val="00870E56"/>
    <w:rsid w:val="00B403E8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2021-11-05T01:54:00Z</dcterms:created>
  <dcterms:modified xsi:type="dcterms:W3CDTF">2021-11-05T01:54:00Z</dcterms:modified>
</cp:coreProperties>
</file>